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D2C" w:rsidRDefault="009F2D2C" w:rsidP="009F2D2C">
      <w:r>
        <w:t xml:space="preserve">Vláda na základě čl. 5 a 6 ústavního zákona č. 110/1998 Sb., o bezpečnosti České republiky, vyhlásila dne 12. 3. 2020 pro území České republiky nouzový stav, a to na dobu 30 dnů. Nouzový stav pak byl se souhlasem Poslanecké sněmovny prodloužen do 30. dubna 2020. V souvislosti s předpokládaným příznivým vývojem epidemiologické situace navrhuje Ministerstvo práce a sociálních věcí realizovat postupné kroky k obnovení fungování sociálních služeb.  </w:t>
      </w:r>
    </w:p>
    <w:p w:rsidR="009F2D2C" w:rsidRDefault="009F2D2C" w:rsidP="009F2D2C"/>
    <w:p w:rsidR="009F2D2C" w:rsidRPr="009F2D2C" w:rsidRDefault="009F2D2C" w:rsidP="009F2D2C">
      <w:pPr>
        <w:rPr>
          <w:b/>
        </w:rPr>
      </w:pPr>
      <w:r w:rsidRPr="009F2D2C">
        <w:rPr>
          <w:b/>
        </w:rPr>
        <w:t>Pondělí 27. dubna</w:t>
      </w:r>
      <w:r>
        <w:rPr>
          <w:b/>
        </w:rPr>
        <w:t xml:space="preserve"> 2020</w:t>
      </w:r>
    </w:p>
    <w:p w:rsidR="009F2D2C" w:rsidRDefault="009F2D2C" w:rsidP="009F2D2C">
      <w:r>
        <w:t>1.            Otevření nízkoprahových zařízení pro děti a mládež (dále jen „NZDM“) a sociálně aktivizačních služeb (dále jen „SAS“) pro rodiny s dětmi v terénní formě v bezkontaktní podobě.</w:t>
      </w:r>
    </w:p>
    <w:p w:rsidR="009F2D2C" w:rsidRDefault="009F2D2C" w:rsidP="009F2D2C"/>
    <w:p w:rsidR="009F2D2C" w:rsidRPr="009F2D2C" w:rsidRDefault="009F2D2C" w:rsidP="009F2D2C">
      <w:pPr>
        <w:rPr>
          <w:b/>
        </w:rPr>
      </w:pPr>
      <w:r w:rsidRPr="009F2D2C">
        <w:rPr>
          <w:b/>
        </w:rPr>
        <w:t>Pondělí 11. května </w:t>
      </w:r>
      <w:r w:rsidRPr="009F2D2C">
        <w:rPr>
          <w:b/>
        </w:rPr>
        <w:t>2020</w:t>
      </w:r>
      <w:r w:rsidRPr="009F2D2C">
        <w:rPr>
          <w:b/>
        </w:rPr>
        <w:t xml:space="preserve">         </w:t>
      </w:r>
    </w:p>
    <w:p w:rsidR="009F2D2C" w:rsidRDefault="009F2D2C" w:rsidP="009F2D2C">
      <w:r>
        <w:t>1.            Otevření NZDM a SAS pro rodiny s dětmi v terénní formě a to v přirozeném prostředí uživatelů za podmínek dodržování všech preventivních opatření.</w:t>
      </w:r>
    </w:p>
    <w:p w:rsidR="009F2D2C" w:rsidRDefault="009F2D2C" w:rsidP="009F2D2C">
      <w:r>
        <w:t>2.            Otevření SAS pro seniory a osoby se zdravotním postižením v terénní formě v bezkontaktní podobě</w:t>
      </w:r>
    </w:p>
    <w:p w:rsidR="009F2D2C" w:rsidRDefault="009F2D2C" w:rsidP="009F2D2C">
      <w:r>
        <w:t>3.            Možnost vycházet mimo areál pro klienty v pobytových službách péče kromě cílové skupiny senioři, pokud to vyžaduje individualizovaná potřeba klienta za podmínek dodržování všech preventivních opatření.</w:t>
      </w:r>
    </w:p>
    <w:p w:rsidR="009F2D2C" w:rsidRDefault="009F2D2C" w:rsidP="009F2D2C"/>
    <w:p w:rsidR="009F2D2C" w:rsidRPr="009F2D2C" w:rsidRDefault="009F2D2C" w:rsidP="009F2D2C">
      <w:pPr>
        <w:rPr>
          <w:b/>
        </w:rPr>
      </w:pPr>
      <w:r w:rsidRPr="009F2D2C">
        <w:rPr>
          <w:b/>
        </w:rPr>
        <w:t>Pondělí 25. května</w:t>
      </w:r>
      <w:r w:rsidRPr="009F2D2C">
        <w:rPr>
          <w:b/>
        </w:rPr>
        <w:t xml:space="preserve"> 2020</w:t>
      </w:r>
    </w:p>
    <w:p w:rsidR="009F2D2C" w:rsidRDefault="009F2D2C" w:rsidP="009F2D2C">
      <w:r>
        <w:t>1.            Otevření týdenních stacionářů v omezeném režimu za podmínek dodržování všech preventivních opatření.</w:t>
      </w:r>
    </w:p>
    <w:p w:rsidR="009F2D2C" w:rsidRDefault="009F2D2C" w:rsidP="009F2D2C">
      <w:r>
        <w:t>2.            Otevření SAS pro seniory a osoby se zdravotním postižením v terénní formě za podmínek dodržování všech preventivních opatření.</w:t>
      </w:r>
    </w:p>
    <w:p w:rsidR="009F2D2C" w:rsidRDefault="009F2D2C" w:rsidP="009F2D2C">
      <w:r>
        <w:t>3.            Otevření NZDM a SAS pro rodiny s dětmi v terénní a ambulantní formě za podmínek dodržování všech preventivních opatření.</w:t>
      </w:r>
    </w:p>
    <w:p w:rsidR="009F2D2C" w:rsidRDefault="009F2D2C" w:rsidP="009F2D2C">
      <w:r>
        <w:t>4.            Otevření denních stacionářů v omezeném režimu pro cílovou skupinu děti a mládež v omezeném režimu a za podmínek dodržování všech preventivních opatření.</w:t>
      </w:r>
    </w:p>
    <w:p w:rsidR="009F2D2C" w:rsidRDefault="009F2D2C" w:rsidP="009F2D2C"/>
    <w:p w:rsidR="009F2D2C" w:rsidRPr="009F2D2C" w:rsidRDefault="009F2D2C" w:rsidP="009F2D2C">
      <w:pPr>
        <w:rPr>
          <w:b/>
        </w:rPr>
      </w:pPr>
      <w:bookmarkStart w:id="0" w:name="_GoBack"/>
      <w:r w:rsidRPr="009F2D2C">
        <w:rPr>
          <w:b/>
        </w:rPr>
        <w:t>Pondělí 8. června</w:t>
      </w:r>
      <w:r w:rsidRPr="009F2D2C">
        <w:rPr>
          <w:b/>
        </w:rPr>
        <w:t xml:space="preserve"> 2020</w:t>
      </w:r>
    </w:p>
    <w:bookmarkEnd w:id="0"/>
    <w:p w:rsidR="009F2D2C" w:rsidRDefault="009F2D2C" w:rsidP="009F2D2C">
      <w:r>
        <w:t>1.            Otevření denních stacionářů, center denních služeb, sociálně terapeutických dílen, sociálně aktivizačních služeb pro seniory a osoby se zdravotním postižením pro všechny cílové skupiny kromě seniorů v omezeném režimu za podmínek dodržování všech preventivních opatření.</w:t>
      </w:r>
    </w:p>
    <w:p w:rsidR="009F2D2C" w:rsidRDefault="009F2D2C" w:rsidP="009F2D2C">
      <w:r>
        <w:t>2.            Možnost návštěv u klientů pobytových služeb péče za podmínek dodržování všech preventivních opatření.</w:t>
      </w:r>
    </w:p>
    <w:p w:rsidR="009F2D2C" w:rsidRDefault="009F2D2C" w:rsidP="009F2D2C">
      <w:r>
        <w:t>3.            Znovuobnovení poskytování sociálních služeb na základě individuálního plánování a smluv o poskytování sociálních služeb.</w:t>
      </w:r>
    </w:p>
    <w:p w:rsidR="009F2D2C" w:rsidRDefault="009F2D2C" w:rsidP="009F2D2C"/>
    <w:p w:rsidR="009F2D2C" w:rsidRDefault="009F2D2C" w:rsidP="009F2D2C">
      <w:r>
        <w:t xml:space="preserve">Nadále platí u všech opatření, že klienti a zaměstnanci nadále používají náležitou ochranu nosu a úst (rouška), bude dostupná </w:t>
      </w:r>
      <w:proofErr w:type="spellStart"/>
      <w:r>
        <w:t>virucidní</w:t>
      </w:r>
      <w:proofErr w:type="spellEnd"/>
      <w:r>
        <w:t xml:space="preserve"> desinfekce k použití ve všech zařízeních a skupinové aktivity budou probíhat v maximálním počtu 5 osob (4+1), a to až do odvolání. Plán byl vypracován a schválen v rámci vnitřních procesů MPSV a byl projednán dne 21. 4. 2020 na Ministerstvu zdravotnictví pracovní skupinou MZ-Karanténa. Pracovní skupina k návrhu plánu nevyjádřila žádné výhrady a navíc doporučila doplnění několika opatření, která do návrhu byla zapracována. Následně byl plán projednán i s klíčovými aktéry v sociálních službách dne 22. 4. 2020. Plnění tohoto plánu bude průběžně (každý týden) předkládáno k projednání Ústřednímu krizovému štábu. Navrhovaný plán bude průběžně aktualizován a pozměňován dle vývoje epidemiologické situace v ČR.</w:t>
      </w:r>
    </w:p>
    <w:p w:rsidR="00601588" w:rsidRDefault="00601588"/>
    <w:sectPr w:rsidR="00601588" w:rsidSect="00A50069">
      <w:pgSz w:w="11906" w:h="16838" w:code="9"/>
      <w:pgMar w:top="1134" w:right="851" w:bottom="567" w:left="851" w:header="709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D2C"/>
    <w:rsid w:val="00601588"/>
    <w:rsid w:val="009F2D2C"/>
    <w:rsid w:val="00A5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354EC"/>
  <w15:chartTrackingRefBased/>
  <w15:docId w15:val="{50F87D41-0A82-4097-BC28-F713A153D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2D2C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9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1</cp:revision>
  <dcterms:created xsi:type="dcterms:W3CDTF">2020-04-28T08:20:00Z</dcterms:created>
  <dcterms:modified xsi:type="dcterms:W3CDTF">2020-04-28T08:21:00Z</dcterms:modified>
</cp:coreProperties>
</file>