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Dobrý den</w:t>
      </w:r>
      <w:r>
        <w:rPr>
          <w:rFonts w:ascii="Century Gothic" w:hAnsi="Century Gothic"/>
          <w:color w:val="000000"/>
          <w:sz w:val="20"/>
          <w:szCs w:val="20"/>
        </w:rPr>
        <w:t xml:space="preserve">, 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dovoluji si Vás oslovit s dotazem ohledně případné spolupráce v rámci našeho nového projektu.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Zastupuji neziskovou organizaci Šance na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 xml:space="preserve">vzdělání,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z.ú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. </w:t>
      </w:r>
      <w:hyperlink r:id="rId4" w:history="1">
        <w:r>
          <w:rPr>
            <w:rStyle w:val="Hypertextovodkaz"/>
            <w:rFonts w:ascii="Century Gothic" w:hAnsi="Century Gothic"/>
            <w:sz w:val="20"/>
            <w:szCs w:val="20"/>
          </w:rPr>
          <w:t>www</w:t>
        </w:r>
        <w:proofErr w:type="gramEnd"/>
        <w:r>
          <w:rPr>
            <w:rStyle w:val="Hypertextovodkaz"/>
            <w:rFonts w:ascii="Century Gothic" w:hAnsi="Century Gothic"/>
            <w:sz w:val="20"/>
            <w:szCs w:val="20"/>
          </w:rPr>
          <w:t>.sancenavzdelani.org</w:t>
        </w:r>
      </w:hyperlink>
      <w:r>
        <w:rPr>
          <w:rFonts w:ascii="Century Gothic" w:hAnsi="Century Gothic"/>
          <w:color w:val="000000"/>
          <w:sz w:val="20"/>
          <w:szCs w:val="20"/>
        </w:rPr>
        <w:t xml:space="preserve"> se sídlem v Hradci Králové. 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Naše neziskovka získala nový grant z ESFCR na projekt Šance na restart 3: </w:t>
      </w:r>
      <w:hyperlink r:id="rId5" w:history="1">
        <w:r>
          <w:rPr>
            <w:rStyle w:val="Hypertextovodkaz"/>
            <w:rFonts w:ascii="Century Gothic" w:hAnsi="Century Gothic"/>
            <w:sz w:val="20"/>
            <w:szCs w:val="20"/>
          </w:rPr>
          <w:t>www.sancenarestart3.cz</w:t>
        </w:r>
      </w:hyperlink>
      <w:r>
        <w:rPr>
          <w:rFonts w:ascii="Century Gothic" w:hAnsi="Century Gothic"/>
          <w:color w:val="000000"/>
          <w:sz w:val="20"/>
          <w:szCs w:val="20"/>
        </w:rPr>
        <w:t xml:space="preserve">, který navazuje na velmi úspěšné projekty Šance na restart: </w:t>
      </w:r>
      <w:hyperlink r:id="rId6" w:history="1">
        <w:r>
          <w:rPr>
            <w:rStyle w:val="Hypertextovodkaz"/>
            <w:rFonts w:ascii="Century Gothic" w:hAnsi="Century Gothic"/>
            <w:sz w:val="20"/>
            <w:szCs w:val="20"/>
          </w:rPr>
          <w:t>www.sancenarestart.cz</w:t>
        </w:r>
      </w:hyperlink>
      <w:r>
        <w:rPr>
          <w:rFonts w:ascii="Century Gothic" w:hAnsi="Century Gothic"/>
          <w:color w:val="000000"/>
          <w:sz w:val="20"/>
          <w:szCs w:val="20"/>
        </w:rPr>
        <w:t xml:space="preserve"> a Šance na restart 2: </w:t>
      </w:r>
      <w:hyperlink r:id="rId7" w:history="1">
        <w:r>
          <w:rPr>
            <w:rStyle w:val="Hypertextovodkaz"/>
            <w:rFonts w:ascii="Century Gothic" w:hAnsi="Century Gothic"/>
            <w:sz w:val="20"/>
            <w:szCs w:val="20"/>
          </w:rPr>
          <w:t>www.sancenarestart2.cz</w:t>
        </w:r>
      </w:hyperlink>
      <w:r>
        <w:rPr>
          <w:rFonts w:ascii="Century Gothic" w:hAnsi="Century Gothic"/>
          <w:color w:val="000000"/>
          <w:sz w:val="20"/>
          <w:szCs w:val="20"/>
        </w:rPr>
        <w:t xml:space="preserve"> . 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Jedná se o podporu cílové skupiny osob zdravotně znevýhodněných či postižených, kteří díky různým zraněním či nemocem ztratily původní zaměstnání a těžko se adaptují na aktuálním trhu práce. A my se snažíme je podpořit tak, aby našly novou cestu. Účastníci mají hlavně fyzická znevýhodnění.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Pro klienty jsou přichystané motivační a vzdělávací aktivity, individuální poradenství, sociálně-pracovní poradenství, rekvalifikace na míru a další. Klienti se setkají i se zaměstnavateli, kde si mají možnost vyzkoušet pohovory nanečisto. Vše je pojato velmi interaktivně.</w:t>
      </w:r>
    </w:p>
    <w:p w:rsidR="00083AB4" w:rsidRDefault="00083AB4" w:rsidP="00DC15B5">
      <w:pPr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Minulé projekty byly v Hradci Králové, Pardubicích, Kutné Hoře, Čáslavi a Mělníku. Setkaly se s velkým zájmem ze strany cílové skupiny, ale i ze s</w:t>
      </w:r>
      <w:r w:rsidR="00083AB4">
        <w:rPr>
          <w:rFonts w:ascii="Century Gothic" w:hAnsi="Century Gothic"/>
          <w:color w:val="000000"/>
          <w:sz w:val="20"/>
          <w:szCs w:val="20"/>
        </w:rPr>
        <w:t xml:space="preserve">trany zaměstnavatelů. Úzce jsme </w:t>
      </w:r>
      <w:r>
        <w:rPr>
          <w:rFonts w:ascii="Century Gothic" w:hAnsi="Century Gothic"/>
          <w:color w:val="000000"/>
          <w:sz w:val="20"/>
          <w:szCs w:val="20"/>
        </w:rPr>
        <w:t xml:space="preserve"> spolupracovali s Úřady práce v jednotlivých regionech.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V pokračovacím projektu Šance na restart 3, který začíná v lednu 2022, bude cílová skupina opět OZP či OZZ, ale účastníci musí mít trvalé bydliště v Praze. Na základě doporučení jsme již oslovili Úřad práce Praha, který nám přislíbil spolupráci s výběrem vhodných osob. 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Ráda bych požádala touto cestou i Vás, zda by bylo možné informace o našem projektu předat dál. Budeme rádi, pokud se projekt dostane do povědomí co největší skupině osob, které chtějí na sobě pracovat a posunout se dál.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 příloze zasílám bližší informace. V případě jakýchkoli dotazů jsem na telefonu či emailu.</w:t>
      </w:r>
    </w:p>
    <w:p w:rsidR="00DC15B5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Děkuji </w:t>
      </w:r>
      <w:r w:rsidRPr="00083AB4">
        <w:rPr>
          <w:rFonts w:ascii="Century Gothic" w:hAnsi="Century Gothic"/>
          <w:color w:val="000000"/>
          <w:sz w:val="20"/>
          <w:szCs w:val="20"/>
        </w:rPr>
        <w:t>Vám za</w:t>
      </w:r>
      <w:r w:rsidR="00083AB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83AB4" w:rsidRPr="00083AB4">
        <w:rPr>
          <w:rFonts w:ascii="Century Gothic" w:hAnsi="Century Gothic"/>
          <w:color w:val="000000"/>
          <w:sz w:val="20"/>
          <w:szCs w:val="20"/>
        </w:rPr>
        <w:t>spolupráci.</w:t>
      </w: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  <w:r w:rsidRPr="00083AB4">
        <w:rPr>
          <w:rFonts w:ascii="Century Gothic" w:hAnsi="Century Gothic"/>
          <w:color w:val="000000"/>
          <w:sz w:val="20"/>
          <w:szCs w:val="20"/>
        </w:rPr>
        <w:t>Přeji krásné dny</w:t>
      </w: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</w:rPr>
      </w:pPr>
    </w:p>
    <w:p w:rsidR="00DC15B5" w:rsidRPr="00083AB4" w:rsidRDefault="00DC15B5" w:rsidP="00DC15B5">
      <w:pP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</w:pPr>
      <w:r w:rsidRPr="00083AB4"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>Vlasta Krejčová</w:t>
      </w:r>
    </w:p>
    <w:p w:rsidR="00DC15B5" w:rsidRPr="00083AB4" w:rsidRDefault="00DC15B5" w:rsidP="00DC15B5">
      <w:pP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</w:pPr>
      <w:r w:rsidRPr="00083AB4"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>koordinátorka projektů</w:t>
      </w: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 w:rsidRPr="00083AB4">
        <w:rPr>
          <w:rFonts w:ascii="Century Gothic" w:hAnsi="Century Gothic"/>
          <w:color w:val="1F497D"/>
          <w:sz w:val="20"/>
          <w:szCs w:val="20"/>
          <w:lang w:eastAsia="cs-CZ"/>
        </w:rPr>
        <w:t>----------------------------------------------</w:t>
      </w:r>
    </w:p>
    <w:p w:rsidR="00DC15B5" w:rsidRPr="00083AB4" w:rsidRDefault="00DC15B5" w:rsidP="00DC15B5">
      <w:pPr>
        <w:rPr>
          <w:rFonts w:ascii="Century Gothic" w:hAnsi="Century Gothic"/>
          <w:b/>
          <w:bCs/>
          <w:color w:val="808080"/>
          <w:sz w:val="20"/>
          <w:szCs w:val="20"/>
          <w:lang w:eastAsia="cs-CZ"/>
        </w:rPr>
      </w:pPr>
      <w:r w:rsidRPr="00083AB4">
        <w:rPr>
          <w:rFonts w:ascii="Century Gothic" w:hAnsi="Century Gothic"/>
          <w:b/>
          <w:bCs/>
          <w:color w:val="808080"/>
          <w:sz w:val="20"/>
          <w:szCs w:val="20"/>
          <w:lang w:eastAsia="cs-CZ"/>
        </w:rPr>
        <w:t xml:space="preserve">Šance na </w:t>
      </w:r>
      <w:proofErr w:type="gramStart"/>
      <w:r w:rsidRPr="00083AB4">
        <w:rPr>
          <w:rFonts w:ascii="Century Gothic" w:hAnsi="Century Gothic"/>
          <w:b/>
          <w:bCs/>
          <w:color w:val="808080"/>
          <w:sz w:val="20"/>
          <w:szCs w:val="20"/>
          <w:lang w:eastAsia="cs-CZ"/>
        </w:rPr>
        <w:t xml:space="preserve">vzdělání, </w:t>
      </w:r>
      <w:proofErr w:type="spellStart"/>
      <w:r w:rsidRPr="00083AB4">
        <w:rPr>
          <w:rFonts w:ascii="Century Gothic" w:hAnsi="Century Gothic"/>
          <w:b/>
          <w:bCs/>
          <w:color w:val="808080"/>
          <w:sz w:val="20"/>
          <w:szCs w:val="20"/>
          <w:lang w:eastAsia="cs-CZ"/>
        </w:rPr>
        <w:t>z.ú</w:t>
      </w:r>
      <w:proofErr w:type="spellEnd"/>
      <w:r w:rsidRPr="00083AB4">
        <w:rPr>
          <w:rFonts w:ascii="Century Gothic" w:hAnsi="Century Gothic"/>
          <w:b/>
          <w:bCs/>
          <w:color w:val="808080"/>
          <w:sz w:val="20"/>
          <w:szCs w:val="20"/>
          <w:lang w:eastAsia="cs-CZ"/>
        </w:rPr>
        <w:t>.</w:t>
      </w:r>
      <w:proofErr w:type="gramEnd"/>
    </w:p>
    <w:p w:rsidR="00DC15B5" w:rsidRPr="00083AB4" w:rsidRDefault="00DC15B5" w:rsidP="00DC15B5">
      <w:pPr>
        <w:rPr>
          <w:rFonts w:ascii="Century Gothic" w:hAnsi="Century Gothic"/>
          <w:color w:val="2C69B2"/>
          <w:sz w:val="20"/>
          <w:szCs w:val="20"/>
          <w:u w:val="single"/>
          <w:lang w:eastAsia="cs-CZ"/>
        </w:rPr>
      </w:pPr>
      <w:hyperlink r:id="rId8" w:history="1">
        <w:r w:rsidRPr="00083AB4"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www.sancenavzdelani.org</w:t>
        </w:r>
      </w:hyperlink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>K </w:t>
      </w:r>
      <w:proofErr w:type="spellStart"/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>Dolíkám</w:t>
      </w:r>
      <w:proofErr w:type="spellEnd"/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 xml:space="preserve"> 809/8b, 503 11 Hradec Králové</w:t>
      </w:r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>mob.: 773 695 300</w:t>
      </w:r>
    </w:p>
    <w:p w:rsidR="00DC15B5" w:rsidRPr="00083AB4" w:rsidRDefault="00DC15B5" w:rsidP="00DC15B5">
      <w:pPr>
        <w:rPr>
          <w:rFonts w:ascii="Century Gothic" w:hAnsi="Century Gothic"/>
          <w:color w:val="2C69B2"/>
          <w:sz w:val="20"/>
          <w:szCs w:val="20"/>
          <w:u w:val="single"/>
          <w:lang w:eastAsia="cs-CZ"/>
        </w:rPr>
      </w:pPr>
    </w:p>
    <w:p w:rsidR="00DC15B5" w:rsidRPr="00083AB4" w:rsidRDefault="00DC15B5" w:rsidP="00DC15B5">
      <w:pPr>
        <w:rPr>
          <w:rFonts w:ascii="Century Gothic" w:hAnsi="Century Gothic"/>
          <w:color w:val="808080"/>
          <w:sz w:val="20"/>
          <w:szCs w:val="20"/>
          <w:lang w:eastAsia="cs-CZ"/>
        </w:rPr>
      </w:pPr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 xml:space="preserve">Centrum andragogiky, s.r.o. </w:t>
      </w:r>
    </w:p>
    <w:p w:rsidR="00DC15B5" w:rsidRPr="00083AB4" w:rsidRDefault="00DC15B5" w:rsidP="00DC15B5">
      <w:pPr>
        <w:rPr>
          <w:rFonts w:ascii="Century Gothic" w:hAnsi="Century Gothic"/>
          <w:color w:val="808080"/>
          <w:sz w:val="20"/>
          <w:szCs w:val="20"/>
          <w:lang w:eastAsia="cs-CZ"/>
        </w:rPr>
      </w:pPr>
      <w:r w:rsidRPr="00083AB4">
        <w:rPr>
          <w:rFonts w:ascii="Century Gothic" w:hAnsi="Century Gothic"/>
          <w:color w:val="808080"/>
          <w:sz w:val="20"/>
          <w:szCs w:val="20"/>
          <w:lang w:eastAsia="cs-CZ"/>
        </w:rPr>
        <w:t>Centrum zlepšování, s.r.o.</w:t>
      </w:r>
    </w:p>
    <w:p w:rsidR="00DC15B5" w:rsidRPr="00083AB4" w:rsidRDefault="00DC15B5" w:rsidP="00DC15B5">
      <w:pPr>
        <w:rPr>
          <w:rFonts w:ascii="Century Gothic" w:hAnsi="Century Gothic"/>
          <w:color w:val="0000FF"/>
          <w:sz w:val="20"/>
          <w:szCs w:val="20"/>
          <w:u w:val="single"/>
          <w:lang w:eastAsia="cs-CZ"/>
        </w:rPr>
      </w:pPr>
      <w:hyperlink r:id="rId9" w:history="1">
        <w:r w:rsidRPr="00083AB4"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www.centrumandragogiky.cz</w:t>
        </w:r>
      </w:hyperlink>
    </w:p>
    <w:p w:rsidR="00DC15B5" w:rsidRPr="00083AB4" w:rsidRDefault="00DC15B5" w:rsidP="00DC15B5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hyperlink r:id="rId10" w:history="1">
        <w:r w:rsidRPr="00083AB4">
          <w:rPr>
            <w:rStyle w:val="Hypertextovodkaz"/>
            <w:rFonts w:ascii="Century Gothic" w:hAnsi="Century Gothic"/>
            <w:color w:val="0000FF"/>
            <w:sz w:val="20"/>
            <w:szCs w:val="20"/>
            <w:lang w:eastAsia="cs-CZ"/>
          </w:rPr>
          <w:t>www.centrumzlepsovani.cz</w:t>
        </w:r>
      </w:hyperlink>
    </w:p>
    <w:p w:rsidR="00E6593E" w:rsidRPr="00083AB4" w:rsidRDefault="00E6593E">
      <w:pPr>
        <w:rPr>
          <w:sz w:val="20"/>
          <w:szCs w:val="20"/>
        </w:rPr>
      </w:pPr>
    </w:p>
    <w:sectPr w:rsidR="00E6593E" w:rsidRPr="0008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5"/>
    <w:rsid w:val="00083AB4"/>
    <w:rsid w:val="00DC15B5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A90"/>
  <w15:chartTrackingRefBased/>
  <w15:docId w15:val="{8FF905BB-B42E-4D7A-8005-A1C2B44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5B5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1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enavzdelan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cenarestart2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enarestar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ncenarestart3.cz" TargetMode="External"/><Relationship Id="rId10" Type="http://schemas.openxmlformats.org/officeDocument/2006/relationships/hyperlink" Target="http://www.centrumzlepsovani.cz/" TargetMode="External"/><Relationship Id="rId4" Type="http://schemas.openxmlformats.org/officeDocument/2006/relationships/hyperlink" Target="http://www.sancenavzdelani.org" TargetMode="External"/><Relationship Id="rId9" Type="http://schemas.openxmlformats.org/officeDocument/2006/relationships/hyperlink" Target="http://www.centrumandragogi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2022-02-02T12:44:00Z</dcterms:created>
  <dcterms:modified xsi:type="dcterms:W3CDTF">2022-02-02T13:05:00Z</dcterms:modified>
</cp:coreProperties>
</file>